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3E0D" w:rsidRPr="000D3E0D" w:rsidRDefault="000D3E0D" w:rsidP="000D3E0D">
      <w:pPr>
        <w:jc w:val="both"/>
        <w:rPr>
          <w:rFonts w:ascii="Times New Roman" w:hAnsi="Times New Roman" w:cs="Times New Roman"/>
        </w:rPr>
      </w:pPr>
      <w:r w:rsidRPr="000D3E0D">
        <w:rPr>
          <w:rFonts w:ascii="Times New Roman" w:hAnsi="Times New Roman" w:cs="Times New Roman"/>
        </w:rPr>
        <w:t>                   </w:t>
      </w:r>
      <w:r w:rsidRPr="000D3E0D">
        <w:rPr>
          <w:rFonts w:ascii="Times New Roman" w:hAnsi="Times New Roman" w:cs="Times New Roman"/>
          <w:b/>
          <w:noProof/>
          <w:lang w:eastAsia="hr-HR"/>
        </w:rPr>
        <w:drawing>
          <wp:inline distT="0" distB="0" distL="0" distR="0">
            <wp:extent cx="409575" cy="552450"/>
            <wp:effectExtent l="0" t="0" r="9525" b="0"/>
            <wp:docPr id="2" name="Slika 2" descr="cid:image003.png@01D6901B.6E60C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3.png@01D6901B.6E60C240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E0D">
        <w:rPr>
          <w:rFonts w:ascii="Times New Roman" w:hAnsi="Times New Roman" w:cs="Times New Roman"/>
        </w:rPr>
        <w:t xml:space="preserve">                </w:t>
      </w:r>
    </w:p>
    <w:p w:rsidR="00870C8B" w:rsidRDefault="000D3E0D" w:rsidP="000D3E0D">
      <w:pPr>
        <w:jc w:val="both"/>
        <w:rPr>
          <w:rFonts w:ascii="Times New Roman" w:hAnsi="Times New Roman" w:cs="Times New Roman"/>
          <w:b/>
          <w:bCs/>
        </w:rPr>
      </w:pPr>
      <w:r w:rsidRPr="000D3E0D">
        <w:rPr>
          <w:rFonts w:ascii="Times New Roman" w:hAnsi="Times New Roman" w:cs="Times New Roman"/>
          <w:b/>
          <w:bCs/>
        </w:rPr>
        <w:t>     REPUBLIKA HRVATSKA</w:t>
      </w:r>
    </w:p>
    <w:p w:rsidR="000D3E0D" w:rsidRPr="000D3E0D" w:rsidRDefault="000D3E0D" w:rsidP="000D3E0D">
      <w:pPr>
        <w:jc w:val="both"/>
        <w:rPr>
          <w:rFonts w:ascii="Times New Roman" w:hAnsi="Times New Roman" w:cs="Times New Roman"/>
          <w:b/>
          <w:bCs/>
        </w:rPr>
      </w:pPr>
      <w:r w:rsidRPr="000D3E0D">
        <w:rPr>
          <w:rFonts w:ascii="Times New Roman" w:hAnsi="Times New Roman" w:cs="Times New Roman"/>
          <w:b/>
          <w:bCs/>
        </w:rPr>
        <w:t>ŠIBENSKO-KNINSKA ŽUPANIJA</w:t>
      </w:r>
    </w:p>
    <w:p w:rsidR="000D3E0D" w:rsidRPr="000D3E0D" w:rsidRDefault="000D3E0D" w:rsidP="000D3E0D">
      <w:pPr>
        <w:jc w:val="both"/>
        <w:rPr>
          <w:rFonts w:ascii="Times New Roman" w:hAnsi="Times New Roman" w:cs="Times New Roman"/>
          <w:b/>
          <w:bCs/>
        </w:rPr>
      </w:pPr>
      <w:r w:rsidRPr="000D3E0D">
        <w:rPr>
          <w:rFonts w:ascii="Times New Roman" w:hAnsi="Times New Roman" w:cs="Times New Roman"/>
          <w:b/>
          <w:bCs/>
        </w:rPr>
        <w:t xml:space="preserve">                   </w:t>
      </w:r>
      <w:r w:rsidRPr="000D3E0D">
        <w:rPr>
          <w:rFonts w:ascii="Times New Roman" w:hAnsi="Times New Roman" w:cs="Times New Roman"/>
          <w:noProof/>
          <w:lang w:eastAsia="hr-HR"/>
        </w:rPr>
        <w:drawing>
          <wp:inline distT="0" distB="0" distL="0" distR="0">
            <wp:extent cx="438150" cy="609600"/>
            <wp:effectExtent l="0" t="0" r="0" b="0"/>
            <wp:docPr id="1" name="Slika 1" descr="cid:image005.jpg@01D6901B.6E60C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5.jpg@01D6901B.6E60C240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3E0D" w:rsidRDefault="000D3E0D" w:rsidP="000D3E0D">
      <w:pPr>
        <w:jc w:val="both"/>
        <w:rPr>
          <w:rFonts w:ascii="Times New Roman" w:hAnsi="Times New Roman" w:cs="Times New Roman"/>
          <w:b/>
          <w:bCs/>
        </w:rPr>
      </w:pPr>
      <w:r w:rsidRPr="000D3E0D">
        <w:rPr>
          <w:rFonts w:ascii="Times New Roman" w:hAnsi="Times New Roman" w:cs="Times New Roman"/>
          <w:b/>
          <w:bCs/>
        </w:rPr>
        <w:t>       OPĆINA PR</w:t>
      </w:r>
      <w:r>
        <w:rPr>
          <w:rFonts w:ascii="Times New Roman" w:hAnsi="Times New Roman" w:cs="Times New Roman"/>
          <w:b/>
          <w:bCs/>
        </w:rPr>
        <w:t>OMINA</w:t>
      </w:r>
    </w:p>
    <w:p w:rsidR="000D3E0D" w:rsidRPr="000D3E0D" w:rsidRDefault="000D3E0D" w:rsidP="000D3E0D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</w:t>
      </w:r>
      <w:r w:rsidRPr="000D3E0D">
        <w:rPr>
          <w:rFonts w:ascii="Times New Roman" w:hAnsi="Times New Roman" w:cs="Times New Roman"/>
          <w:b/>
          <w:bCs/>
        </w:rPr>
        <w:t xml:space="preserve"> OPĆINSKO VIJEĆE</w:t>
      </w:r>
    </w:p>
    <w:p w:rsidR="000D3E0D" w:rsidRPr="00B66564" w:rsidRDefault="000D3E0D" w:rsidP="000D3E0D">
      <w:pPr>
        <w:spacing w:after="0"/>
        <w:jc w:val="both"/>
        <w:rPr>
          <w:rFonts w:ascii="Times New Roman" w:hAnsi="Times New Roman" w:cs="Times New Roman"/>
        </w:rPr>
      </w:pPr>
      <w:r w:rsidRPr="00B66564">
        <w:rPr>
          <w:rFonts w:ascii="Times New Roman" w:hAnsi="Times New Roman" w:cs="Times New Roman"/>
        </w:rPr>
        <w:t>KLASA: 363-01/19-01/1</w:t>
      </w:r>
    </w:p>
    <w:p w:rsidR="000D3E0D" w:rsidRPr="00B66564" w:rsidRDefault="000D3E0D" w:rsidP="000D3E0D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B66564">
        <w:rPr>
          <w:rFonts w:ascii="Times New Roman" w:hAnsi="Times New Roman" w:cs="Times New Roman"/>
        </w:rPr>
        <w:t>URBROJ</w:t>
      </w:r>
      <w:proofErr w:type="spellEnd"/>
      <w:r w:rsidRPr="00B66564">
        <w:rPr>
          <w:rFonts w:ascii="Times New Roman" w:hAnsi="Times New Roman" w:cs="Times New Roman"/>
        </w:rPr>
        <w:t>: 2182/09-20-03</w:t>
      </w:r>
    </w:p>
    <w:p w:rsidR="000D3E0D" w:rsidRPr="00B66564" w:rsidRDefault="004F5487" w:rsidP="000D3E0D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Oklaj, 08.10.</w:t>
      </w:r>
      <w:r w:rsidR="000D3E0D" w:rsidRPr="00B66564">
        <w:rPr>
          <w:rFonts w:ascii="Times New Roman" w:hAnsi="Times New Roman" w:cs="Times New Roman"/>
        </w:rPr>
        <w:t>2020. godine</w:t>
      </w:r>
    </w:p>
    <w:p w:rsidR="000D3E0D" w:rsidRDefault="000D3E0D" w:rsidP="008E3547">
      <w:pPr>
        <w:jc w:val="both"/>
        <w:rPr>
          <w:rFonts w:ascii="Times New Roman" w:hAnsi="Times New Roman" w:cs="Times New Roman"/>
        </w:rPr>
      </w:pPr>
    </w:p>
    <w:p w:rsidR="00833447" w:rsidRPr="00B66564" w:rsidRDefault="005965D9" w:rsidP="008E3547">
      <w:pPr>
        <w:jc w:val="both"/>
        <w:rPr>
          <w:rFonts w:ascii="Times New Roman" w:hAnsi="Times New Roman" w:cs="Times New Roman"/>
        </w:rPr>
      </w:pPr>
      <w:r w:rsidRPr="00B66564">
        <w:rPr>
          <w:rFonts w:ascii="Times New Roman" w:hAnsi="Times New Roman" w:cs="Times New Roman"/>
        </w:rPr>
        <w:t>Na temelju članka 26. st.</w:t>
      </w:r>
      <w:r w:rsidR="008E3547" w:rsidRPr="00B66564">
        <w:rPr>
          <w:rFonts w:ascii="Times New Roman" w:hAnsi="Times New Roman" w:cs="Times New Roman"/>
        </w:rPr>
        <w:t xml:space="preserve"> </w:t>
      </w:r>
      <w:r w:rsidRPr="00B66564">
        <w:rPr>
          <w:rFonts w:ascii="Times New Roman" w:hAnsi="Times New Roman" w:cs="Times New Roman"/>
        </w:rPr>
        <w:t>2., članka 44., 48. st.</w:t>
      </w:r>
      <w:r w:rsidR="008E3547" w:rsidRPr="00B66564">
        <w:rPr>
          <w:rFonts w:ascii="Times New Roman" w:hAnsi="Times New Roman" w:cs="Times New Roman"/>
        </w:rPr>
        <w:t xml:space="preserve"> </w:t>
      </w:r>
      <w:r w:rsidRPr="00B66564">
        <w:rPr>
          <w:rFonts w:ascii="Times New Roman" w:hAnsi="Times New Roman" w:cs="Times New Roman"/>
        </w:rPr>
        <w:t xml:space="preserve">2. i 50. Zakona o komunalnom gospodarstvu („Narodne novine“ broj 68/18, 110/18 i 32/20) i članka 25. st. 2. </w:t>
      </w:r>
      <w:proofErr w:type="spellStart"/>
      <w:r w:rsidRPr="00B66564">
        <w:rPr>
          <w:rFonts w:ascii="Times New Roman" w:hAnsi="Times New Roman" w:cs="Times New Roman"/>
        </w:rPr>
        <w:t>al</w:t>
      </w:r>
      <w:proofErr w:type="spellEnd"/>
      <w:r w:rsidRPr="00B66564">
        <w:rPr>
          <w:rFonts w:ascii="Times New Roman" w:hAnsi="Times New Roman" w:cs="Times New Roman"/>
        </w:rPr>
        <w:t>. 6. Statuta Općine Promina („Službeni vjesnik Šibensko – kninske županije“ broj 02/18 i 07/18 te „Službeno glasilo Općine Promina“ broj 01/20) Općinsko vijeće Općine Prom</w:t>
      </w:r>
      <w:r w:rsidR="004F5487">
        <w:rPr>
          <w:rFonts w:ascii="Times New Roman" w:hAnsi="Times New Roman" w:cs="Times New Roman"/>
        </w:rPr>
        <w:t>ina na 20. sjednici održanoj 08.10.</w:t>
      </w:r>
      <w:r w:rsidRPr="00B66564">
        <w:rPr>
          <w:rFonts w:ascii="Times New Roman" w:hAnsi="Times New Roman" w:cs="Times New Roman"/>
        </w:rPr>
        <w:t>2020. godine, donijelo je</w:t>
      </w:r>
    </w:p>
    <w:p w:rsidR="00B66564" w:rsidRPr="00B66564" w:rsidRDefault="00B66564" w:rsidP="00B66564">
      <w:pPr>
        <w:spacing w:after="0"/>
        <w:jc w:val="center"/>
        <w:rPr>
          <w:rFonts w:ascii="Times New Roman" w:hAnsi="Times New Roman" w:cs="Times New Roman"/>
          <w:b/>
        </w:rPr>
      </w:pPr>
      <w:r w:rsidRPr="00B66564">
        <w:rPr>
          <w:rFonts w:ascii="Times New Roman" w:hAnsi="Times New Roman" w:cs="Times New Roman"/>
          <w:b/>
        </w:rPr>
        <w:t>O D L U K U</w:t>
      </w:r>
      <w:r w:rsidR="005965D9" w:rsidRPr="00B66564">
        <w:rPr>
          <w:rFonts w:ascii="Times New Roman" w:hAnsi="Times New Roman" w:cs="Times New Roman"/>
          <w:b/>
        </w:rPr>
        <w:t xml:space="preserve"> </w:t>
      </w:r>
    </w:p>
    <w:p w:rsidR="005965D9" w:rsidRPr="00B66564" w:rsidRDefault="005965D9" w:rsidP="00B66564">
      <w:pPr>
        <w:spacing w:after="0"/>
        <w:jc w:val="center"/>
        <w:rPr>
          <w:rFonts w:ascii="Times New Roman" w:hAnsi="Times New Roman" w:cs="Times New Roman"/>
          <w:b/>
        </w:rPr>
      </w:pPr>
      <w:r w:rsidRPr="00B66564">
        <w:rPr>
          <w:rFonts w:ascii="Times New Roman" w:hAnsi="Times New Roman" w:cs="Times New Roman"/>
          <w:b/>
        </w:rPr>
        <w:t>o izmjeni</w:t>
      </w:r>
      <w:r w:rsidR="00B66564" w:rsidRPr="00B66564">
        <w:rPr>
          <w:rFonts w:ascii="Times New Roman" w:hAnsi="Times New Roman" w:cs="Times New Roman"/>
          <w:b/>
        </w:rPr>
        <w:t xml:space="preserve"> </w:t>
      </w:r>
      <w:r w:rsidRPr="00B66564">
        <w:rPr>
          <w:rFonts w:ascii="Times New Roman" w:hAnsi="Times New Roman" w:cs="Times New Roman"/>
          <w:b/>
        </w:rPr>
        <w:t>Odluke o komunalnim djelatnostima</w:t>
      </w:r>
    </w:p>
    <w:p w:rsidR="008E3547" w:rsidRPr="00B66564" w:rsidRDefault="008E3547">
      <w:pPr>
        <w:rPr>
          <w:rFonts w:ascii="Times New Roman" w:hAnsi="Times New Roman" w:cs="Times New Roman"/>
        </w:rPr>
      </w:pPr>
    </w:p>
    <w:p w:rsidR="005965D9" w:rsidRPr="00B66564" w:rsidRDefault="005965D9" w:rsidP="00F8405E">
      <w:pPr>
        <w:jc w:val="center"/>
        <w:rPr>
          <w:rFonts w:ascii="Times New Roman" w:hAnsi="Times New Roman" w:cs="Times New Roman"/>
          <w:b/>
        </w:rPr>
      </w:pPr>
      <w:r w:rsidRPr="00B66564">
        <w:rPr>
          <w:rFonts w:ascii="Times New Roman" w:hAnsi="Times New Roman" w:cs="Times New Roman"/>
          <w:b/>
        </w:rPr>
        <w:t>Članak 1.</w:t>
      </w:r>
    </w:p>
    <w:p w:rsidR="005965D9" w:rsidRPr="00B66564" w:rsidRDefault="005965D9" w:rsidP="003450A7">
      <w:pPr>
        <w:jc w:val="both"/>
        <w:rPr>
          <w:rFonts w:ascii="Times New Roman" w:hAnsi="Times New Roman" w:cs="Times New Roman"/>
        </w:rPr>
      </w:pPr>
      <w:r w:rsidRPr="00B66564">
        <w:rPr>
          <w:rFonts w:ascii="Times New Roman" w:hAnsi="Times New Roman" w:cs="Times New Roman"/>
        </w:rPr>
        <w:t>U Odluci o komunalnim djelatnostima („Službeni vjesnik Šibensko-kninske županije“ broj 04/19</w:t>
      </w:r>
      <w:r w:rsidR="008E3547" w:rsidRPr="00B66564">
        <w:rPr>
          <w:rFonts w:ascii="Times New Roman" w:hAnsi="Times New Roman" w:cs="Times New Roman"/>
        </w:rPr>
        <w:t>)</w:t>
      </w:r>
      <w:r w:rsidR="00F8405E" w:rsidRPr="00B66564">
        <w:rPr>
          <w:rFonts w:ascii="Times New Roman" w:hAnsi="Times New Roman" w:cs="Times New Roman"/>
        </w:rPr>
        <w:t xml:space="preserve"> u članku 9. stavak 1</w:t>
      </w:r>
      <w:r w:rsidR="008E3547" w:rsidRPr="00B66564">
        <w:rPr>
          <w:rFonts w:ascii="Times New Roman" w:hAnsi="Times New Roman" w:cs="Times New Roman"/>
        </w:rPr>
        <w:t xml:space="preserve">. </w:t>
      </w:r>
      <w:proofErr w:type="spellStart"/>
      <w:r w:rsidR="00F8405E" w:rsidRPr="00B66564">
        <w:rPr>
          <w:rFonts w:ascii="Times New Roman" w:hAnsi="Times New Roman" w:cs="Times New Roman"/>
        </w:rPr>
        <w:t>al</w:t>
      </w:r>
      <w:proofErr w:type="spellEnd"/>
      <w:r w:rsidR="00F8405E" w:rsidRPr="00B66564">
        <w:rPr>
          <w:rFonts w:ascii="Times New Roman" w:hAnsi="Times New Roman" w:cs="Times New Roman"/>
        </w:rPr>
        <w:t>.</w:t>
      </w:r>
      <w:r w:rsidR="00286043" w:rsidRPr="00B66564">
        <w:rPr>
          <w:rFonts w:ascii="Times New Roman" w:hAnsi="Times New Roman" w:cs="Times New Roman"/>
        </w:rPr>
        <w:t xml:space="preserve"> 5.</w:t>
      </w:r>
      <w:r w:rsidR="00F8405E" w:rsidRPr="00B66564">
        <w:rPr>
          <w:rFonts w:ascii="Times New Roman" w:hAnsi="Times New Roman" w:cs="Times New Roman"/>
        </w:rPr>
        <w:t xml:space="preserve"> mijenja se i glasi: „održavanje jav</w:t>
      </w:r>
      <w:r w:rsidR="00C879F6" w:rsidRPr="00B66564">
        <w:rPr>
          <w:rFonts w:ascii="Times New Roman" w:hAnsi="Times New Roman" w:cs="Times New Roman"/>
        </w:rPr>
        <w:t>n</w:t>
      </w:r>
      <w:r w:rsidR="00F8405E" w:rsidRPr="00B66564">
        <w:rPr>
          <w:rFonts w:ascii="Times New Roman" w:hAnsi="Times New Roman" w:cs="Times New Roman"/>
        </w:rPr>
        <w:t>e rasvjete“, a stavci 3. i 6. se brišu.</w:t>
      </w:r>
    </w:p>
    <w:p w:rsidR="00F8405E" w:rsidRPr="00B66564" w:rsidRDefault="00F8405E" w:rsidP="003450A7">
      <w:pPr>
        <w:jc w:val="both"/>
        <w:rPr>
          <w:rFonts w:ascii="Times New Roman" w:hAnsi="Times New Roman" w:cs="Times New Roman"/>
        </w:rPr>
      </w:pPr>
      <w:r w:rsidRPr="00B66564">
        <w:rPr>
          <w:rFonts w:ascii="Times New Roman" w:hAnsi="Times New Roman" w:cs="Times New Roman"/>
        </w:rPr>
        <w:t>Slijedom navedenog stavci 4. i 5. istog članka postaju stavci 3. i 4.</w:t>
      </w:r>
    </w:p>
    <w:p w:rsidR="00F8405E" w:rsidRPr="00B66564" w:rsidRDefault="00F8405E" w:rsidP="00F8405E">
      <w:pPr>
        <w:jc w:val="center"/>
        <w:rPr>
          <w:rFonts w:ascii="Times New Roman" w:hAnsi="Times New Roman" w:cs="Times New Roman"/>
          <w:b/>
        </w:rPr>
      </w:pPr>
      <w:r w:rsidRPr="00B66564">
        <w:rPr>
          <w:rFonts w:ascii="Times New Roman" w:hAnsi="Times New Roman" w:cs="Times New Roman"/>
          <w:b/>
        </w:rPr>
        <w:t>Članak 2.</w:t>
      </w:r>
    </w:p>
    <w:p w:rsidR="00F8405E" w:rsidRPr="00B66564" w:rsidRDefault="00F8405E" w:rsidP="003450A7">
      <w:pPr>
        <w:jc w:val="both"/>
        <w:rPr>
          <w:rFonts w:ascii="Times New Roman" w:hAnsi="Times New Roman" w:cs="Times New Roman"/>
        </w:rPr>
      </w:pPr>
      <w:r w:rsidRPr="00B66564">
        <w:rPr>
          <w:rFonts w:ascii="Times New Roman" w:hAnsi="Times New Roman" w:cs="Times New Roman"/>
        </w:rPr>
        <w:t>Ova Odluka o izmjeni Odluke o komunalnim djelatnostima stupa na snagu dan nakon objave u „Službenom glasilu Općine Promina“.</w:t>
      </w:r>
    </w:p>
    <w:p w:rsidR="00F8405E" w:rsidRPr="00B66564" w:rsidRDefault="00F8405E" w:rsidP="003450A7">
      <w:pPr>
        <w:jc w:val="both"/>
        <w:rPr>
          <w:rFonts w:ascii="Times New Roman" w:hAnsi="Times New Roman" w:cs="Times New Roman"/>
        </w:rPr>
      </w:pPr>
    </w:p>
    <w:p w:rsidR="0038614C" w:rsidRPr="00B66564" w:rsidRDefault="0038614C" w:rsidP="00F8405E">
      <w:pPr>
        <w:spacing w:after="0"/>
        <w:jc w:val="both"/>
        <w:rPr>
          <w:rFonts w:ascii="Times New Roman" w:hAnsi="Times New Roman" w:cs="Times New Roman"/>
        </w:rPr>
      </w:pPr>
    </w:p>
    <w:p w:rsidR="0038614C" w:rsidRPr="00B66564" w:rsidRDefault="0038614C" w:rsidP="0038614C">
      <w:pPr>
        <w:spacing w:after="0"/>
        <w:jc w:val="center"/>
        <w:rPr>
          <w:rFonts w:ascii="Times New Roman" w:hAnsi="Times New Roman" w:cs="Times New Roman"/>
        </w:rPr>
      </w:pPr>
      <w:r w:rsidRPr="00B66564">
        <w:rPr>
          <w:rFonts w:ascii="Times New Roman" w:hAnsi="Times New Roman" w:cs="Times New Roman"/>
        </w:rPr>
        <w:t>OPĆINSKO VIJEĆE</w:t>
      </w:r>
    </w:p>
    <w:p w:rsidR="0038614C" w:rsidRPr="00B66564" w:rsidRDefault="0038614C" w:rsidP="0038614C">
      <w:pPr>
        <w:spacing w:after="0"/>
        <w:jc w:val="center"/>
        <w:rPr>
          <w:rFonts w:ascii="Times New Roman" w:hAnsi="Times New Roman" w:cs="Times New Roman"/>
        </w:rPr>
      </w:pPr>
      <w:r w:rsidRPr="00B66564">
        <w:rPr>
          <w:rFonts w:ascii="Times New Roman" w:hAnsi="Times New Roman" w:cs="Times New Roman"/>
        </w:rPr>
        <w:t>OPĆINE PROMINA</w:t>
      </w:r>
    </w:p>
    <w:p w:rsidR="0038614C" w:rsidRPr="00B66564" w:rsidRDefault="0038614C" w:rsidP="00F8405E">
      <w:pPr>
        <w:spacing w:after="0"/>
        <w:jc w:val="both"/>
        <w:rPr>
          <w:rFonts w:ascii="Times New Roman" w:hAnsi="Times New Roman" w:cs="Times New Roman"/>
        </w:rPr>
      </w:pPr>
    </w:p>
    <w:p w:rsidR="0038614C" w:rsidRPr="000D3E0D" w:rsidRDefault="0038614C" w:rsidP="00F8405E">
      <w:pPr>
        <w:spacing w:after="0"/>
        <w:jc w:val="both"/>
        <w:rPr>
          <w:rFonts w:ascii="Times New Roman" w:hAnsi="Times New Roman" w:cs="Times New Roman"/>
          <w:b/>
        </w:rPr>
      </w:pPr>
      <w:r w:rsidRPr="00B66564">
        <w:rPr>
          <w:rFonts w:ascii="Times New Roman" w:hAnsi="Times New Roman" w:cs="Times New Roman"/>
        </w:rPr>
        <w:tab/>
      </w:r>
      <w:r w:rsidRPr="00B66564">
        <w:rPr>
          <w:rFonts w:ascii="Times New Roman" w:hAnsi="Times New Roman" w:cs="Times New Roman"/>
        </w:rPr>
        <w:tab/>
      </w:r>
      <w:r w:rsidRPr="00B66564">
        <w:rPr>
          <w:rFonts w:ascii="Times New Roman" w:hAnsi="Times New Roman" w:cs="Times New Roman"/>
        </w:rPr>
        <w:tab/>
      </w:r>
      <w:r w:rsidRPr="00B66564">
        <w:rPr>
          <w:rFonts w:ascii="Times New Roman" w:hAnsi="Times New Roman" w:cs="Times New Roman"/>
        </w:rPr>
        <w:tab/>
      </w:r>
      <w:r w:rsidRPr="00B66564">
        <w:rPr>
          <w:rFonts w:ascii="Times New Roman" w:hAnsi="Times New Roman" w:cs="Times New Roman"/>
        </w:rPr>
        <w:tab/>
      </w:r>
      <w:r w:rsidRPr="00B66564">
        <w:rPr>
          <w:rFonts w:ascii="Times New Roman" w:hAnsi="Times New Roman" w:cs="Times New Roman"/>
        </w:rPr>
        <w:tab/>
      </w:r>
      <w:r w:rsidRPr="00B66564">
        <w:rPr>
          <w:rFonts w:ascii="Times New Roman" w:hAnsi="Times New Roman" w:cs="Times New Roman"/>
        </w:rPr>
        <w:tab/>
      </w:r>
      <w:r w:rsidRPr="00B66564">
        <w:rPr>
          <w:rFonts w:ascii="Times New Roman" w:hAnsi="Times New Roman" w:cs="Times New Roman"/>
        </w:rPr>
        <w:tab/>
      </w:r>
      <w:r w:rsidRPr="00B66564">
        <w:rPr>
          <w:rFonts w:ascii="Times New Roman" w:hAnsi="Times New Roman" w:cs="Times New Roman"/>
        </w:rPr>
        <w:tab/>
      </w:r>
      <w:r w:rsidRPr="00B66564">
        <w:rPr>
          <w:rFonts w:ascii="Times New Roman" w:hAnsi="Times New Roman" w:cs="Times New Roman"/>
        </w:rPr>
        <w:tab/>
      </w:r>
      <w:r w:rsidRPr="000D3E0D">
        <w:rPr>
          <w:rFonts w:ascii="Times New Roman" w:hAnsi="Times New Roman" w:cs="Times New Roman"/>
          <w:b/>
        </w:rPr>
        <w:t>PREDSJEDNICA</w:t>
      </w:r>
      <w:r w:rsidR="000D3E0D">
        <w:rPr>
          <w:rFonts w:ascii="Times New Roman" w:hAnsi="Times New Roman" w:cs="Times New Roman"/>
          <w:b/>
        </w:rPr>
        <w:t>:</w:t>
      </w:r>
    </w:p>
    <w:p w:rsidR="00B66564" w:rsidRDefault="0038614C" w:rsidP="00F8405E">
      <w:pPr>
        <w:spacing w:after="0"/>
        <w:jc w:val="both"/>
        <w:rPr>
          <w:rFonts w:ascii="Times New Roman" w:hAnsi="Times New Roman" w:cs="Times New Roman"/>
        </w:rPr>
      </w:pPr>
      <w:r w:rsidRPr="00B66564">
        <w:rPr>
          <w:rFonts w:ascii="Times New Roman" w:hAnsi="Times New Roman" w:cs="Times New Roman"/>
        </w:rPr>
        <w:tab/>
      </w:r>
      <w:r w:rsidRPr="00B66564">
        <w:rPr>
          <w:rFonts w:ascii="Times New Roman" w:hAnsi="Times New Roman" w:cs="Times New Roman"/>
        </w:rPr>
        <w:tab/>
      </w:r>
      <w:r w:rsidRPr="00B66564">
        <w:rPr>
          <w:rFonts w:ascii="Times New Roman" w:hAnsi="Times New Roman" w:cs="Times New Roman"/>
        </w:rPr>
        <w:tab/>
      </w:r>
      <w:r w:rsidRPr="00B66564">
        <w:rPr>
          <w:rFonts w:ascii="Times New Roman" w:hAnsi="Times New Roman" w:cs="Times New Roman"/>
        </w:rPr>
        <w:tab/>
      </w:r>
      <w:r w:rsidRPr="00B66564">
        <w:rPr>
          <w:rFonts w:ascii="Times New Roman" w:hAnsi="Times New Roman" w:cs="Times New Roman"/>
        </w:rPr>
        <w:tab/>
      </w:r>
      <w:r w:rsidRPr="00B66564">
        <w:rPr>
          <w:rFonts w:ascii="Times New Roman" w:hAnsi="Times New Roman" w:cs="Times New Roman"/>
        </w:rPr>
        <w:tab/>
      </w:r>
      <w:r w:rsidRPr="00B66564">
        <w:rPr>
          <w:rFonts w:ascii="Times New Roman" w:hAnsi="Times New Roman" w:cs="Times New Roman"/>
        </w:rPr>
        <w:tab/>
      </w:r>
      <w:r w:rsidRPr="00B66564">
        <w:rPr>
          <w:rFonts w:ascii="Times New Roman" w:hAnsi="Times New Roman" w:cs="Times New Roman"/>
        </w:rPr>
        <w:tab/>
      </w:r>
      <w:r w:rsidRPr="00B66564">
        <w:rPr>
          <w:rFonts w:ascii="Times New Roman" w:hAnsi="Times New Roman" w:cs="Times New Roman"/>
        </w:rPr>
        <w:tab/>
      </w:r>
      <w:r w:rsidRPr="00B66564">
        <w:rPr>
          <w:rFonts w:ascii="Times New Roman" w:hAnsi="Times New Roman" w:cs="Times New Roman"/>
        </w:rPr>
        <w:tab/>
      </w:r>
    </w:p>
    <w:p w:rsidR="0038614C" w:rsidRDefault="00B66564" w:rsidP="00F8405E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</w:t>
      </w:r>
      <w:r w:rsidR="0038614C" w:rsidRPr="00B66564">
        <w:rPr>
          <w:rFonts w:ascii="Times New Roman" w:hAnsi="Times New Roman" w:cs="Times New Roman"/>
        </w:rPr>
        <w:t xml:space="preserve">Davorka </w:t>
      </w:r>
      <w:proofErr w:type="spellStart"/>
      <w:r w:rsidR="0038614C" w:rsidRPr="00B66564">
        <w:rPr>
          <w:rFonts w:ascii="Times New Roman" w:hAnsi="Times New Roman" w:cs="Times New Roman"/>
        </w:rPr>
        <w:t>Bronić</w:t>
      </w:r>
      <w:proofErr w:type="spellEnd"/>
    </w:p>
    <w:p w:rsidR="00870C8B" w:rsidRDefault="00870C8B" w:rsidP="00870C8B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</w:rPr>
      </w:pPr>
    </w:p>
    <w:p w:rsidR="00870C8B" w:rsidRDefault="00870C8B" w:rsidP="00870C8B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</w:rPr>
      </w:pPr>
    </w:p>
    <w:p w:rsidR="00870C8B" w:rsidRDefault="00870C8B" w:rsidP="00870C8B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</w:rPr>
      </w:pPr>
    </w:p>
    <w:p w:rsidR="00870C8B" w:rsidRDefault="00870C8B" w:rsidP="00870C8B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</w:rPr>
      </w:pPr>
    </w:p>
    <w:p w:rsidR="00870C8B" w:rsidRDefault="00870C8B" w:rsidP="00870C8B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</w:rPr>
      </w:pPr>
      <w:r>
        <w:rPr>
          <w:noProof/>
          <w:lang w:eastAsia="hr-HR"/>
        </w:rPr>
        <w:lastRenderedPageBreak/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647065</wp:posOffset>
                </wp:positionH>
                <wp:positionV relativeFrom="paragraph">
                  <wp:posOffset>191770</wp:posOffset>
                </wp:positionV>
                <wp:extent cx="6266815" cy="200025"/>
                <wp:effectExtent l="0" t="0" r="19685" b="28575"/>
                <wp:wrapTopAndBottom/>
                <wp:docPr id="4" name="Tekstni okvi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6815" cy="20002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70C8B" w:rsidRDefault="00870C8B" w:rsidP="00870C8B">
                            <w:pPr>
                              <w:spacing w:before="21"/>
                              <w:ind w:left="109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sz w:val="23"/>
                              </w:rPr>
                              <w:t>PREDLAGATELJ: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ni okvir 4" o:spid="_x0000_s1026" type="#_x0000_t202" style="position:absolute;margin-left:50.95pt;margin-top:15.1pt;width:493.45pt;height:15.7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" filled="f" strokeweight=".16936mm">
                <v:textbox inset="0,0,0,0">
                  <w:txbxContent>
                    <w:p w:rsidR="00870C8B" w:rsidRDefault="00870C8B" w:rsidP="00870C8B">
                      <w:pPr>
                        <w:spacing w:before="21"/>
                        <w:ind w:left="109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sz w:val="23"/>
                        </w:rPr>
                        <w:t>PREDLAGATELJ: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870C8B" w:rsidRDefault="00870C8B" w:rsidP="00870C8B">
      <w:pPr>
        <w:widowControl w:val="0"/>
        <w:autoSpaceDE w:val="0"/>
        <w:autoSpaceDN w:val="0"/>
        <w:spacing w:before="88" w:after="0" w:line="247" w:lineRule="auto"/>
        <w:ind w:right="34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Sukladno odredbi članka 54. Statuta Općine Promina („Službeni vjesnik Šibensko-kninske županije“, broj 2/18, 7/18 i „Službeno glasilo Općine Promina“, broj 1/20)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predlagatelj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odluke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je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općinski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načelnik.</w:t>
      </w:r>
    </w:p>
    <w:p w:rsidR="00870C8B" w:rsidRDefault="00870C8B" w:rsidP="00870C8B">
      <w:pPr>
        <w:widowControl w:val="0"/>
        <w:autoSpaceDE w:val="0"/>
        <w:autoSpaceDN w:val="0"/>
        <w:spacing w:before="3"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noProof/>
          <w:lang w:eastAsia="hr-HR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647065</wp:posOffset>
                </wp:positionH>
                <wp:positionV relativeFrom="paragraph">
                  <wp:posOffset>183515</wp:posOffset>
                </wp:positionV>
                <wp:extent cx="6266815" cy="207645"/>
                <wp:effectExtent l="0" t="0" r="19685" b="20955"/>
                <wp:wrapTopAndBottom/>
                <wp:docPr id="3" name="Tekstni okvi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6815" cy="20764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70C8B" w:rsidRDefault="00870C8B" w:rsidP="00870C8B">
                            <w:pPr>
                              <w:spacing w:before="20"/>
                              <w:ind w:left="109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OBRAZLOŽENJE: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kstni okvir 3" o:spid="_x0000_s1027" type="#_x0000_t202" style="position:absolute;left:0;text-align:left;margin-left:50.95pt;margin-top:14.45pt;width:493.45pt;height:16.35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" filled="f" strokeweight=".16936mm">
                <v:textbox inset="0,0,0,0">
                  <w:txbxContent>
                    <w:p w:rsidR="00870C8B" w:rsidRDefault="00870C8B" w:rsidP="00870C8B">
                      <w:pPr>
                        <w:spacing w:before="20"/>
                        <w:ind w:left="109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OBRAZLOŽENJE: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870C8B" w:rsidRDefault="00870C8B" w:rsidP="00870C8B">
      <w:pPr>
        <w:spacing w:after="0" w:line="240" w:lineRule="auto"/>
        <w:ind w:right="-567"/>
        <w:jc w:val="both"/>
        <w:rPr>
          <w:rFonts w:ascii="Times New Roman" w:hAnsi="Times New Roman" w:cs="Times New Roman"/>
        </w:rPr>
      </w:pPr>
    </w:p>
    <w:p w:rsidR="00870C8B" w:rsidRDefault="00870C8B" w:rsidP="00870C8B">
      <w:pPr>
        <w:spacing w:after="0" w:line="240" w:lineRule="auto"/>
        <w:ind w:righ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Potrebno je donijeti Odluku o izmjeni Odluke o komunalnim djelatnostima i to u članku 9. st. 3. jer je nepotrebna i ograničava u pogledu sklapanja ugovora o povjeravanju komunalnih djelatnosti koji s</w:t>
      </w:r>
      <w:r>
        <w:rPr>
          <w:rFonts w:ascii="Times New Roman" w:hAnsi="Times New Roman" w:cs="Times New Roman"/>
        </w:rPr>
        <w:t xml:space="preserve">e trenutno moraju sklapati </w:t>
      </w:r>
      <w:r>
        <w:rPr>
          <w:rFonts w:ascii="Times New Roman" w:hAnsi="Times New Roman" w:cs="Times New Roman"/>
        </w:rPr>
        <w:t>na 4 godine.</w:t>
      </w:r>
    </w:p>
    <w:p w:rsidR="00870C8B" w:rsidRDefault="00870C8B" w:rsidP="00870C8B">
      <w:pPr>
        <w:spacing w:after="0" w:line="240" w:lineRule="auto"/>
        <w:ind w:right="-567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870C8B" w:rsidRDefault="00870C8B" w:rsidP="00870C8B">
      <w:pPr>
        <w:spacing w:after="0" w:line="240" w:lineRule="auto"/>
        <w:ind w:right="-567"/>
        <w:jc w:val="both"/>
        <w:rPr>
          <w:rFonts w:ascii="Times New Roman" w:eastAsia="Calibri" w:hAnsi="Times New Roman" w:cs="Times New Roman"/>
          <w:i/>
        </w:rPr>
      </w:pPr>
      <w:r>
        <w:rPr>
          <w:rFonts w:ascii="Times New Roman" w:hAnsi="Times New Roman" w:cs="Times New Roman"/>
        </w:rPr>
        <w:t>Članak 9. st. 3. potrebno je staviti van snage odlukom Općinskog vijeća jer je u interesu Općine ugovorno obvezivanje na kraće vremenske periode (npr. do 2 godine) zbog mogućih nepredviđenih okolnosti i financijske situacije u budućnosti.</w:t>
      </w:r>
    </w:p>
    <w:p w:rsidR="00870C8B" w:rsidRDefault="00870C8B" w:rsidP="00870C8B">
      <w:pPr>
        <w:spacing w:after="0" w:line="240" w:lineRule="auto"/>
        <w:ind w:right="-567"/>
        <w:jc w:val="both"/>
        <w:rPr>
          <w:rFonts w:eastAsia="Calibri" w:cstheme="minorHAnsi"/>
        </w:rPr>
      </w:pPr>
    </w:p>
    <w:p w:rsidR="00870C8B" w:rsidRDefault="00870C8B" w:rsidP="00870C8B">
      <w:pPr>
        <w:spacing w:after="0" w:line="240" w:lineRule="auto"/>
        <w:ind w:right="-567"/>
        <w:jc w:val="center"/>
      </w:pPr>
    </w:p>
    <w:p w:rsidR="00870C8B" w:rsidRDefault="00870C8B" w:rsidP="00870C8B">
      <w:pPr>
        <w:spacing w:after="0" w:line="240" w:lineRule="auto"/>
        <w:ind w:right="-567"/>
        <w:jc w:val="center"/>
        <w:rPr>
          <w:rFonts w:ascii="Times New Roman" w:hAnsi="Times New Roman" w:cs="Times New Roman"/>
        </w:rPr>
      </w:pPr>
    </w:p>
    <w:p w:rsidR="00870C8B" w:rsidRDefault="00870C8B" w:rsidP="00870C8B">
      <w:pPr>
        <w:spacing w:after="0" w:line="240" w:lineRule="auto"/>
        <w:ind w:right="-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Odluka o komunalnim djelatnostima (Vjesnik ŠKŽ 04/19)</w:t>
      </w:r>
    </w:p>
    <w:p w:rsidR="00870C8B" w:rsidRDefault="00870C8B" w:rsidP="00870C8B">
      <w:pPr>
        <w:spacing w:after="0" w:line="240" w:lineRule="auto"/>
        <w:ind w:right="-567"/>
        <w:jc w:val="center"/>
        <w:rPr>
          <w:rFonts w:ascii="Times New Roman" w:hAnsi="Times New Roman" w:cs="Times New Roman"/>
          <w:b/>
        </w:rPr>
      </w:pPr>
    </w:p>
    <w:p w:rsidR="00870C8B" w:rsidRDefault="00870C8B" w:rsidP="00870C8B">
      <w:pPr>
        <w:spacing w:after="0" w:line="240" w:lineRule="auto"/>
        <w:ind w:right="-567"/>
        <w:jc w:val="center"/>
        <w:rPr>
          <w:rFonts w:ascii="Times New Roman" w:hAnsi="Times New Roman" w:cs="Times New Roman"/>
        </w:rPr>
      </w:pPr>
    </w:p>
    <w:p w:rsidR="00870C8B" w:rsidRDefault="00870C8B" w:rsidP="00870C8B">
      <w:pPr>
        <w:spacing w:after="0" w:line="240" w:lineRule="auto"/>
        <w:ind w:right="-567"/>
        <w:jc w:val="center"/>
        <w:rPr>
          <w:rFonts w:ascii="Times New Roman" w:hAnsi="Times New Roman" w:cs="Times New Roman"/>
        </w:rPr>
      </w:pPr>
    </w:p>
    <w:p w:rsidR="00870C8B" w:rsidRDefault="00870C8B" w:rsidP="00870C8B">
      <w:pPr>
        <w:spacing w:after="0" w:line="240" w:lineRule="auto"/>
        <w:ind w:right="-56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Članak 9.</w:t>
      </w:r>
    </w:p>
    <w:p w:rsidR="00870C8B" w:rsidRDefault="00870C8B" w:rsidP="00870C8B">
      <w:pPr>
        <w:spacing w:after="0" w:line="240" w:lineRule="auto"/>
        <w:ind w:right="-567"/>
        <w:jc w:val="center"/>
        <w:rPr>
          <w:rFonts w:ascii="Times New Roman" w:hAnsi="Times New Roman" w:cs="Times New Roman"/>
        </w:rPr>
      </w:pPr>
    </w:p>
    <w:p w:rsidR="00870C8B" w:rsidRDefault="00870C8B" w:rsidP="00870C8B">
      <w:pPr>
        <w:spacing w:after="0" w:line="240" w:lineRule="auto"/>
        <w:ind w:righ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Pravne ili fizičke osobe na temelju pisanog ugovora o povjeravanju komunalnih djelatnosti na području Općine Promina mogu obavljati komunalne djelatnosti: </w:t>
      </w:r>
    </w:p>
    <w:p w:rsidR="00870C8B" w:rsidRDefault="00870C8B" w:rsidP="00870C8B">
      <w:pPr>
        <w:spacing w:after="0" w:line="240" w:lineRule="auto"/>
        <w:ind w:righ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održavanje nerazvrstanih cesta </w:t>
      </w:r>
    </w:p>
    <w:p w:rsidR="00870C8B" w:rsidRDefault="00870C8B" w:rsidP="00870C8B">
      <w:pPr>
        <w:spacing w:after="0" w:line="240" w:lineRule="auto"/>
        <w:ind w:righ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nabavka kamenog </w:t>
      </w:r>
      <w:proofErr w:type="spellStart"/>
      <w:r>
        <w:rPr>
          <w:rFonts w:ascii="Times New Roman" w:hAnsi="Times New Roman" w:cs="Times New Roman"/>
        </w:rPr>
        <w:t>glanurata</w:t>
      </w:r>
      <w:proofErr w:type="spellEnd"/>
      <w:r>
        <w:rPr>
          <w:rFonts w:ascii="Times New Roman" w:hAnsi="Times New Roman" w:cs="Times New Roman"/>
        </w:rPr>
        <w:t xml:space="preserve"> </w:t>
      </w:r>
    </w:p>
    <w:p w:rsidR="00870C8B" w:rsidRDefault="00870C8B" w:rsidP="00870C8B">
      <w:pPr>
        <w:spacing w:after="0" w:line="240" w:lineRule="auto"/>
        <w:ind w:righ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održavanje vertikalne i horizontalne signalizacije </w:t>
      </w:r>
    </w:p>
    <w:p w:rsidR="00870C8B" w:rsidRDefault="00870C8B" w:rsidP="00870C8B">
      <w:pPr>
        <w:spacing w:after="0" w:line="240" w:lineRule="auto"/>
        <w:ind w:righ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zemljani radovi, iskop i prijevoz </w:t>
      </w:r>
    </w:p>
    <w:p w:rsidR="00870C8B" w:rsidRDefault="00870C8B" w:rsidP="00870C8B">
      <w:pPr>
        <w:spacing w:after="0" w:line="240" w:lineRule="auto"/>
        <w:ind w:righ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održavanje javne rasvjete (materijal) </w:t>
      </w:r>
    </w:p>
    <w:p w:rsidR="00870C8B" w:rsidRDefault="00870C8B" w:rsidP="00870C8B">
      <w:pPr>
        <w:spacing w:after="0" w:line="240" w:lineRule="auto"/>
        <w:ind w:righ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dezinfekcija, dezinsekcija i deratizacija 7. veterinarsko - higijeničarski radovi </w:t>
      </w:r>
    </w:p>
    <w:p w:rsidR="00870C8B" w:rsidRDefault="00870C8B" w:rsidP="00870C8B">
      <w:pPr>
        <w:spacing w:after="0" w:line="240" w:lineRule="auto"/>
        <w:ind w:right="-567"/>
        <w:jc w:val="both"/>
        <w:rPr>
          <w:rFonts w:ascii="Times New Roman" w:hAnsi="Times New Roman" w:cs="Times New Roman"/>
        </w:rPr>
      </w:pPr>
    </w:p>
    <w:p w:rsidR="00870C8B" w:rsidRDefault="00870C8B" w:rsidP="00870C8B">
      <w:pPr>
        <w:spacing w:after="0" w:line="240" w:lineRule="auto"/>
        <w:ind w:righ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Postupak odabira osoba s kojima se sklapaju ugovori o povjeravanju obavljanja komunalnih djelatnosti iz stavka 1. ovog članka, te sklapanje, provedba i izmjene tih ugovora provode se prema Zakonu o javnoj nabavi („Narodne novine, broj 120/16). </w:t>
      </w:r>
    </w:p>
    <w:p w:rsidR="00870C8B" w:rsidRDefault="00870C8B" w:rsidP="00870C8B">
      <w:pPr>
        <w:spacing w:after="0" w:line="240" w:lineRule="auto"/>
        <w:ind w:right="-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highlight w:val="lightGray"/>
        </w:rPr>
        <w:t>Ugovori o povjeravanju komunalnih djelatnosti navedenih u stavku 1. ovog članka sklapaju se na razdoblje od 4 godine.</w:t>
      </w:r>
      <w:r>
        <w:rPr>
          <w:rFonts w:ascii="Times New Roman" w:hAnsi="Times New Roman" w:cs="Times New Roman"/>
          <w:b/>
        </w:rPr>
        <w:t xml:space="preserve"> </w:t>
      </w:r>
    </w:p>
    <w:p w:rsidR="00870C8B" w:rsidRDefault="00870C8B" w:rsidP="00870C8B">
      <w:pPr>
        <w:spacing w:after="0" w:line="240" w:lineRule="auto"/>
        <w:ind w:righ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Ugovor o povjeravanju obavljanja komunalne djelatnosti u ime Općine Promina sklapa Načelnik. </w:t>
      </w:r>
    </w:p>
    <w:p w:rsidR="00870C8B" w:rsidRDefault="00870C8B" w:rsidP="00870C8B">
      <w:pPr>
        <w:spacing w:after="0" w:line="240" w:lineRule="auto"/>
        <w:ind w:righ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Ugovor iz stavka 1. ovog članka sadrži: </w:t>
      </w:r>
    </w:p>
    <w:p w:rsidR="00870C8B" w:rsidRDefault="00870C8B" w:rsidP="00870C8B">
      <w:pPr>
        <w:spacing w:after="0" w:line="240" w:lineRule="auto"/>
        <w:ind w:righ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komunalnu djelatnost za koju se sklapa ugovor </w:t>
      </w:r>
    </w:p>
    <w:p w:rsidR="00870C8B" w:rsidRDefault="00870C8B" w:rsidP="00870C8B">
      <w:pPr>
        <w:spacing w:after="0" w:line="240" w:lineRule="auto"/>
        <w:ind w:righ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vrijeme na koje se sklapa ugovor </w:t>
      </w:r>
    </w:p>
    <w:p w:rsidR="00870C8B" w:rsidRDefault="00870C8B" w:rsidP="00870C8B">
      <w:pPr>
        <w:spacing w:after="0" w:line="240" w:lineRule="auto"/>
        <w:ind w:righ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vrstu i opseg komunalnih usluga </w:t>
      </w:r>
    </w:p>
    <w:p w:rsidR="00870C8B" w:rsidRDefault="00870C8B" w:rsidP="00870C8B">
      <w:pPr>
        <w:spacing w:after="0" w:line="240" w:lineRule="auto"/>
        <w:ind w:righ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način određivanja cijene komunalnih usluga, te način i rok plaćanja izvršenih usluga </w:t>
      </w:r>
    </w:p>
    <w:p w:rsidR="00870C8B" w:rsidRDefault="00870C8B" w:rsidP="00870C8B">
      <w:pPr>
        <w:spacing w:after="0" w:line="240" w:lineRule="auto"/>
        <w:ind w:righ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jamstvo izvršitelja o ispunjenja ugovora </w:t>
      </w:r>
    </w:p>
    <w:p w:rsidR="00870C8B" w:rsidRDefault="00870C8B" w:rsidP="00870C8B">
      <w:pPr>
        <w:spacing w:after="0" w:line="240" w:lineRule="auto"/>
        <w:ind w:righ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Sastavni dio ugovora o povjeravanju komunalne djelatnosti odnosno komunalnog posla te program održavanja komunalne infrastrukture i izmjene i dopune navedenog programa. </w:t>
      </w:r>
    </w:p>
    <w:p w:rsidR="00870C8B" w:rsidRDefault="00870C8B" w:rsidP="00870C8B">
      <w:pPr>
        <w:spacing w:after="0" w:line="240" w:lineRule="auto"/>
        <w:ind w:right="-567"/>
        <w:jc w:val="both"/>
        <w:rPr>
          <w:rFonts w:ascii="Times New Roman" w:hAnsi="Times New Roman" w:cs="Times New Roman"/>
        </w:rPr>
      </w:pPr>
    </w:p>
    <w:p w:rsidR="00870C8B" w:rsidRDefault="00870C8B" w:rsidP="00870C8B">
      <w:pPr>
        <w:spacing w:after="0" w:line="240" w:lineRule="auto"/>
        <w:ind w:right="-567"/>
        <w:jc w:val="both"/>
        <w:rPr>
          <w:rFonts w:ascii="Times New Roman" w:hAnsi="Times New Roman" w:cs="Times New Roman"/>
        </w:rPr>
      </w:pPr>
    </w:p>
    <w:p w:rsidR="00870C8B" w:rsidRDefault="00870C8B" w:rsidP="00870C8B">
      <w:pPr>
        <w:spacing w:after="0" w:line="240" w:lineRule="auto"/>
        <w:ind w:right="-567"/>
        <w:jc w:val="both"/>
        <w:rPr>
          <w:rFonts w:ascii="Times New Roman" w:hAnsi="Times New Roman" w:cs="Times New Roman"/>
          <w:b/>
        </w:rPr>
      </w:pPr>
    </w:p>
    <w:p w:rsidR="00870C8B" w:rsidRPr="00B66564" w:rsidRDefault="00870C8B" w:rsidP="00F8405E">
      <w:pPr>
        <w:spacing w:after="0"/>
        <w:jc w:val="both"/>
        <w:rPr>
          <w:rFonts w:ascii="Times New Roman" w:hAnsi="Times New Roman" w:cs="Times New Roman"/>
        </w:rPr>
      </w:pPr>
    </w:p>
    <w:p w:rsidR="00F8405E" w:rsidRDefault="00F8405E" w:rsidP="003450A7">
      <w:pPr>
        <w:jc w:val="both"/>
      </w:pPr>
    </w:p>
    <w:sectPr w:rsidR="00F840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5D9"/>
    <w:rsid w:val="000D3E0D"/>
    <w:rsid w:val="000F530C"/>
    <w:rsid w:val="001611B2"/>
    <w:rsid w:val="00204F0E"/>
    <w:rsid w:val="00286043"/>
    <w:rsid w:val="003367F4"/>
    <w:rsid w:val="003450A7"/>
    <w:rsid w:val="0038614C"/>
    <w:rsid w:val="004A4289"/>
    <w:rsid w:val="004C1F15"/>
    <w:rsid w:val="004F5487"/>
    <w:rsid w:val="005965D9"/>
    <w:rsid w:val="00833447"/>
    <w:rsid w:val="00870C8B"/>
    <w:rsid w:val="008E3547"/>
    <w:rsid w:val="00B66564"/>
    <w:rsid w:val="00C879F6"/>
    <w:rsid w:val="00F8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F16513-2D68-46E0-8A47-B56EFA5C6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611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611B2"/>
    <w:rPr>
      <w:rFonts w:ascii="Segoe UI" w:hAnsi="Segoe UI" w:cs="Segoe UI"/>
      <w:sz w:val="18"/>
      <w:szCs w:val="18"/>
    </w:rPr>
  </w:style>
  <w:style w:type="paragraph" w:styleId="Tijeloteksta">
    <w:name w:val="Body Text"/>
    <w:basedOn w:val="Normal"/>
    <w:link w:val="TijelotekstaChar"/>
    <w:uiPriority w:val="1"/>
    <w:semiHidden/>
    <w:unhideWhenUsed/>
    <w:qFormat/>
    <w:rsid w:val="000D3E0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uiPriority w:val="1"/>
    <w:semiHidden/>
    <w:rsid w:val="000D3E0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794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cid:image005.jpg@01D6901B.6E60C24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cid:image003.png@01D6901B.6E60C240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Senka</cp:lastModifiedBy>
  <cp:revision>14</cp:revision>
  <cp:lastPrinted>2020-10-02T06:42:00Z</cp:lastPrinted>
  <dcterms:created xsi:type="dcterms:W3CDTF">2020-09-14T11:50:00Z</dcterms:created>
  <dcterms:modified xsi:type="dcterms:W3CDTF">2020-10-02T07:34:00Z</dcterms:modified>
</cp:coreProperties>
</file>